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Liquids that do not break fasting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salt    </w:t>
      </w:r>
      <w:r>
        <w:t xml:space="preserve">   spices    </w:t>
      </w:r>
      <w:r>
        <w:t xml:space="preserve">   electrolyte packets    </w:t>
      </w:r>
      <w:r>
        <w:t xml:space="preserve">   mineral packets    </w:t>
      </w:r>
      <w:r>
        <w:t xml:space="preserve">   apple cider vinegar    </w:t>
      </w:r>
      <w:r>
        <w:t xml:space="preserve">   diet soda with aspartame    </w:t>
      </w:r>
      <w:r>
        <w:t xml:space="preserve">   lime juice    </w:t>
      </w:r>
      <w:r>
        <w:t xml:space="preserve">   lemon juice    </w:t>
      </w:r>
      <w:r>
        <w:t xml:space="preserve">   green tea    </w:t>
      </w:r>
      <w:r>
        <w:t xml:space="preserve">   black tea    </w:t>
      </w:r>
      <w:r>
        <w:t xml:space="preserve">   black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Liquids that do not break fasting</dc:title>
  <dcterms:created xsi:type="dcterms:W3CDTF">2021-10-11T11:14:33Z</dcterms:created>
  <dcterms:modified xsi:type="dcterms:W3CDTF">2021-10-11T11:14:33Z</dcterms:modified>
</cp:coreProperties>
</file>