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villian    </w:t>
      </w:r>
      <w:r>
        <w:t xml:space="preserve">   hostage    </w:t>
      </w:r>
      <w:r>
        <w:t xml:space="preserve">   parliament    </w:t>
      </w:r>
      <w:r>
        <w:t xml:space="preserve">   guarantee    </w:t>
      </w:r>
      <w:r>
        <w:t xml:space="preserve">   neutral    </w:t>
      </w:r>
      <w:r>
        <w:t xml:space="preserve">   immediate    </w:t>
      </w:r>
      <w:r>
        <w:t xml:space="preserve">   secretary    </w:t>
      </w:r>
      <w:r>
        <w:t xml:space="preserve">   relevant    </w:t>
      </w:r>
      <w:r>
        <w:t xml:space="preserve">   restaurant    </w:t>
      </w:r>
      <w:r>
        <w:t xml:space="preserve">   cemetery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4</dc:title>
  <dcterms:created xsi:type="dcterms:W3CDTF">2021-10-11T11:16:12Z</dcterms:created>
  <dcterms:modified xsi:type="dcterms:W3CDTF">2021-10-11T11:16:12Z</dcterms:modified>
</cp:coreProperties>
</file>