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Lit Comp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Imformation out in a particular order</w:t>
            </w:r>
          </w:p>
          <w:p>
            <w:pPr>
              <w:keepLines/>
              <w:pStyle w:val="CluesTiny"/>
            </w:pPr>
            <w:r>
              <w:rPr>
                <w:b w:val="true"/>
                <w:bCs w:val="true"/>
              </w:rPr>
              <w:t xml:space="preserve">7. </w:t>
            </w:r>
            <w:r>
              <w:t xml:space="preserve">the quality of being determined or resolute.</w:t>
            </w:r>
          </w:p>
          <w:p>
            <w:pPr>
              <w:keepLines/>
              <w:pStyle w:val="CluesTiny"/>
            </w:pPr>
            <w:r>
              <w:rPr>
                <w:b w:val="true"/>
                <w:bCs w:val="true"/>
              </w:rPr>
              <w:t xml:space="preserve">11. </w:t>
            </w:r>
            <w:r>
              <w:t xml:space="preserve">is a point of view where the audience is made a character. </w:t>
            </w:r>
          </w:p>
          <w:p>
            <w:pPr>
              <w:keepLines/>
              <w:pStyle w:val="CluesTiny"/>
            </w:pPr>
            <w:r>
              <w:rPr>
                <w:b w:val="true"/>
                <w:bCs w:val="true"/>
              </w:rPr>
              <w:t xml:space="preserve">12. </w:t>
            </w:r>
            <w:r>
              <w:t xml:space="preserve">be a warning or indication of</w:t>
            </w:r>
          </w:p>
          <w:p>
            <w:pPr>
              <w:keepLines/>
              <w:pStyle w:val="CluesTiny"/>
            </w:pPr>
            <w:r>
              <w:rPr>
                <w:b w:val="true"/>
                <w:bCs w:val="true"/>
              </w:rPr>
              <w:t xml:space="preserve">14. </w:t>
            </w:r>
            <w:r>
              <w:t xml:space="preserve">the subject of a talk, a piece of writing, a person's thoughts, or an exhibition</w:t>
            </w:r>
          </w:p>
          <w:p>
            <w:pPr>
              <w:keepLines/>
              <w:pStyle w:val="CluesTiny"/>
            </w:pPr>
            <w:r>
              <w:rPr>
                <w:b w:val="true"/>
                <w:bCs w:val="true"/>
              </w:rPr>
              <w:t xml:space="preserve">17. </w:t>
            </w:r>
            <w:r>
              <w:t xml:space="preserve">the parts of a story after the climax and before the very end.</w:t>
            </w:r>
          </w:p>
          <w:p>
            <w:pPr>
              <w:keepLines/>
              <w:pStyle w:val="CluesTiny"/>
            </w:pPr>
            <w:r>
              <w:rPr>
                <w:b w:val="true"/>
                <w:bCs w:val="true"/>
              </w:rPr>
              <w:t xml:space="preserve">18. </w:t>
            </w:r>
            <w:r>
              <w:t xml:space="preserve">     is one who doesn't undergo any significant change in character, personality or perspective over the course of a story.</w:t>
            </w:r>
          </w:p>
          <w:p>
            <w:pPr>
              <w:keepLines/>
              <w:pStyle w:val="CluesTiny"/>
            </w:pPr>
            <w:r>
              <w:rPr>
                <w:b w:val="true"/>
                <w:bCs w:val="true"/>
              </w:rPr>
              <w:t xml:space="preserve">21. </w:t>
            </w:r>
            <w:r>
              <w:t xml:space="preserve">point of view is a method of storytelling in which the narrator knows the thoughts and feelings of all of the characters in the story.</w:t>
            </w:r>
          </w:p>
          <w:p>
            <w:pPr>
              <w:keepLines/>
              <w:pStyle w:val="CluesTiny"/>
            </w:pPr>
            <w:r>
              <w:rPr>
                <w:b w:val="true"/>
                <w:bCs w:val="true"/>
              </w:rPr>
              <w:t xml:space="preserve">23. </w:t>
            </w:r>
            <w:r>
              <w:t xml:space="preserve">a mark or character used as a conventional representation of an object, function, or process,</w:t>
            </w:r>
          </w:p>
          <w:p>
            <w:pPr>
              <w:keepLines/>
              <w:pStyle w:val="CluesTiny"/>
            </w:pPr>
            <w:r>
              <w:rPr>
                <w:b w:val="true"/>
                <w:bCs w:val="true"/>
              </w:rPr>
              <w:t xml:space="preserve">24. </w:t>
            </w:r>
            <w:r>
              <w:t xml:space="preserve">a serious disagreement or argument, typically a protracted one.</w:t>
            </w:r>
          </w:p>
          <w:p>
            <w:pPr>
              <w:keepLines/>
              <w:pStyle w:val="CluesTiny"/>
            </w:pPr>
            <w:r>
              <w:rPr>
                <w:b w:val="true"/>
                <w:bCs w:val="true"/>
              </w:rPr>
              <w:t xml:space="preserve">25. </w:t>
            </w:r>
            <w:r>
              <w:t xml:space="preserve">struggle occurring within a character's mind.</w:t>
            </w:r>
          </w:p>
        </w:tc>
        <w:tc>
          <w:p>
            <w:pPr>
              <w:pStyle w:val="CluesTiny"/>
            </w:pPr>
            <w:r>
              <w:rPr>
                <w:b w:val="true"/>
                <w:bCs w:val="true"/>
              </w:rPr>
              <w:t xml:space="preserve">Down</w:t>
            </w:r>
          </w:p>
          <w:p>
            <w:pPr>
              <w:keepLines/>
              <w:pStyle w:val="CluesTiny"/>
            </w:pPr>
            <w:r>
              <w:rPr>
                <w:b w:val="true"/>
                <w:bCs w:val="true"/>
              </w:rPr>
              <w:t xml:space="preserve">1. </w:t>
            </w:r>
            <w:r>
              <w:t xml:space="preserve">a particular attitude or way of considering a matte</w:t>
            </w:r>
          </w:p>
          <w:p>
            <w:pPr>
              <w:keepLines/>
              <w:pStyle w:val="CluesTiny"/>
            </w:pPr>
            <w:r>
              <w:rPr>
                <w:b w:val="true"/>
                <w:bCs w:val="true"/>
              </w:rPr>
              <w:t xml:space="preserve">2. </w:t>
            </w:r>
            <w:r>
              <w:t xml:space="preserve">the creation or construction of a fictional character.</w:t>
            </w:r>
          </w:p>
          <w:p>
            <w:pPr>
              <w:keepLines/>
              <w:pStyle w:val="CluesTiny"/>
            </w:pPr>
            <w:r>
              <w:rPr>
                <w:b w:val="true"/>
                <w:bCs w:val="true"/>
              </w:rPr>
              <w:t xml:space="preserve">3. </w:t>
            </w:r>
            <w:r>
              <w:t xml:space="preserve">When legendary hunter Bob Rainsford (Joel McCrea) is shipwrecked on the perilous reefs surrounding a mysterious island, he finds himself the guest of the reclusive and eccentric Count Zaroff (Leslie Banks). While he is very gracious at first, Zaroff eventually forces Rainsford and two other shipwreck survivors, brother and sister Eve (Fay Wray) and Martin Towbridge (Robert Armstrong), to participate in a sadistic game of cat and mouse in which they are the prey and he is the hunter.</w:t>
            </w:r>
          </w:p>
          <w:p>
            <w:pPr>
              <w:keepLines/>
              <w:pStyle w:val="CluesTiny"/>
            </w:pPr>
            <w:r>
              <w:rPr>
                <w:b w:val="true"/>
                <w:bCs w:val="true"/>
              </w:rPr>
              <w:t xml:space="preserve">4. </w:t>
            </w:r>
            <w:r>
              <w:t xml:space="preserve">are complex and undergo development, sometimes sufficiently to surprise the reader.</w:t>
            </w:r>
          </w:p>
          <w:p>
            <w:pPr>
              <w:keepLines/>
              <w:pStyle w:val="CluesTiny"/>
            </w:pPr>
            <w:r>
              <w:rPr>
                <w:b w:val="true"/>
                <w:bCs w:val="true"/>
              </w:rPr>
              <w:t xml:space="preserve">6. </w:t>
            </w:r>
            <w:r>
              <w:t xml:space="preserve">are two-dimensional in that they are relatively uncomplicated and do not change throughout the course of a work. By contrast</w:t>
            </w:r>
          </w:p>
          <w:p>
            <w:pPr>
              <w:keepLines/>
              <w:pStyle w:val="CluesTiny"/>
            </w:pPr>
            <w:r>
              <w:rPr>
                <w:b w:val="true"/>
                <w:bCs w:val="true"/>
              </w:rPr>
              <w:t xml:space="preserve">8. </w:t>
            </w:r>
            <w:r>
              <w:t xml:space="preserve">in contrast, undergoes a major transition in one or more of these ways.</w:t>
            </w:r>
          </w:p>
          <w:p>
            <w:pPr>
              <w:keepLines/>
              <w:pStyle w:val="CluesTiny"/>
            </w:pPr>
            <w:r>
              <w:rPr>
                <w:b w:val="true"/>
                <w:bCs w:val="true"/>
              </w:rPr>
              <w:t xml:space="preserve">9. </w:t>
            </w:r>
            <w:r>
              <w:t xml:space="preserve">in a plot is a series of relevant incidents that create suspense, interest, and tension in a narrative.</w:t>
            </w:r>
          </w:p>
          <w:p>
            <w:pPr>
              <w:keepLines/>
              <w:pStyle w:val="CluesTiny"/>
            </w:pPr>
            <w:r>
              <w:rPr>
                <w:b w:val="true"/>
                <w:bCs w:val="true"/>
              </w:rPr>
              <w:t xml:space="preserve">10. </w:t>
            </w:r>
            <w:r>
              <w:t xml:space="preserve">a science fiction short story set in 2055, time travel allows the common man to experience the past in ways never before thought possible. Eckels, an avid hunter, pays $10,000 to travel back to the age of dinosaurs to hunt a Tyrannosaurus rex.</w:t>
            </w:r>
          </w:p>
          <w:p>
            <w:pPr>
              <w:keepLines/>
              <w:pStyle w:val="CluesTiny"/>
            </w:pPr>
            <w:r>
              <w:rPr>
                <w:b w:val="true"/>
                <w:bCs w:val="true"/>
              </w:rPr>
              <w:t xml:space="preserve">13. </w:t>
            </w:r>
            <w:r>
              <w:t xml:space="preserve">a figure of speech in which a word or phrase is applied to an object or action to which it is not literally applicable.</w:t>
            </w:r>
          </w:p>
          <w:p>
            <w:pPr>
              <w:keepLines/>
              <w:pStyle w:val="CluesTiny"/>
            </w:pPr>
            <w:r>
              <w:rPr>
                <w:b w:val="true"/>
                <w:bCs w:val="true"/>
              </w:rPr>
              <w:t xml:space="preserve">15. </w:t>
            </w:r>
            <w:r>
              <w:t xml:space="preserve">is a problem, antagonism, or struggle that takes place between a character and an outside force.</w:t>
            </w:r>
          </w:p>
          <w:p>
            <w:pPr>
              <w:keepLines/>
              <w:pStyle w:val="CluesTiny"/>
            </w:pPr>
            <w:r>
              <w:rPr>
                <w:b w:val="true"/>
                <w:bCs w:val="true"/>
              </w:rPr>
              <w:t xml:space="preserve">16. </w:t>
            </w:r>
            <w:r>
              <w:t xml:space="preserve">the main events of a play, novel, movie, or similar work, devised and presented by the writer as an interrelated sequence.</w:t>
            </w:r>
          </w:p>
          <w:p>
            <w:pPr>
              <w:keepLines/>
              <w:pStyle w:val="CluesTiny"/>
            </w:pPr>
            <w:r>
              <w:rPr>
                <w:b w:val="true"/>
                <w:bCs w:val="true"/>
              </w:rPr>
              <w:t xml:space="preserve">19. </w:t>
            </w:r>
            <w:r>
              <w:t xml:space="preserve">a sudden and disturbing vivid memory of an event in the past</w:t>
            </w:r>
          </w:p>
          <w:p>
            <w:pPr>
              <w:keepLines/>
              <w:pStyle w:val="CluesTiny"/>
            </w:pPr>
            <w:r>
              <w:rPr>
                <w:b w:val="true"/>
                <w:bCs w:val="true"/>
              </w:rPr>
              <w:t xml:space="preserve">20. </w:t>
            </w:r>
            <w:r>
              <w:t xml:space="preserve">a figure of speech involving the comparison of one thing with another thing of a different kind, used to make a description more emphatic or vivid </w:t>
            </w:r>
          </w:p>
          <w:p>
            <w:pPr>
              <w:keepLines/>
              <w:pStyle w:val="CluesTiny"/>
            </w:pPr>
            <w:r>
              <w:rPr>
                <w:b w:val="true"/>
                <w:bCs w:val="true"/>
              </w:rPr>
              <w:t xml:space="preserve">22. </w:t>
            </w:r>
            <w:r>
              <w:t xml:space="preserve">the most intense, exciting, or important point of something; a culmination or apex.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 Comp</dc:title>
  <dcterms:created xsi:type="dcterms:W3CDTF">2021-10-11T11:18:09Z</dcterms:created>
  <dcterms:modified xsi:type="dcterms:W3CDTF">2021-10-11T11:18:09Z</dcterms:modified>
</cp:coreProperties>
</file>