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screnity    </w:t>
      </w:r>
      <w:r>
        <w:t xml:space="preserve">   lucubrating    </w:t>
      </w:r>
      <w:r>
        <w:t xml:space="preserve">   anodized    </w:t>
      </w:r>
      <w:r>
        <w:t xml:space="preserve">   littoral    </w:t>
      </w:r>
      <w:r>
        <w:t xml:space="preserve">   empyrean    </w:t>
      </w:r>
      <w:r>
        <w:t xml:space="preserve">   caesura    </w:t>
      </w:r>
      <w:r>
        <w:t xml:space="preserve">   hurlatory    </w:t>
      </w:r>
      <w:r>
        <w:t xml:space="preserve">   partete    </w:t>
      </w:r>
      <w:r>
        <w:t xml:space="preserve">   multypewritudes    </w:t>
      </w:r>
      <w:r>
        <w:t xml:space="preserve">   leapdash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Word Search</dc:title>
  <dcterms:created xsi:type="dcterms:W3CDTF">2021-10-11T11:18:14Z</dcterms:created>
  <dcterms:modified xsi:type="dcterms:W3CDTF">2021-10-11T11:18:14Z</dcterms:modified>
</cp:coreProperties>
</file>