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personification    </w:t>
      </w:r>
      <w:r>
        <w:t xml:space="preserve">   simile    </w:t>
      </w:r>
      <w:r>
        <w:t xml:space="preserve">   hyperbole    </w:t>
      </w:r>
      <w:r>
        <w:t xml:space="preserve">   diction    </w:t>
      </w:r>
      <w:r>
        <w:t xml:space="preserve">   connotation    </w:t>
      </w:r>
      <w:r>
        <w:t xml:space="preserve">   characterization    </w:t>
      </w:r>
      <w:r>
        <w:t xml:space="preserve">   symbolism    </w:t>
      </w:r>
      <w:r>
        <w:t xml:space="preserve">   foreshadowing    </w:t>
      </w:r>
      <w:r>
        <w:t xml:space="preserve">   theme    </w:t>
      </w:r>
      <w:r>
        <w:t xml:space="preserve">   narrative    </w:t>
      </w:r>
      <w:r>
        <w:t xml:space="preserve">   irony    </w:t>
      </w:r>
      <w:r>
        <w:t xml:space="preserve">   inferences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</dc:title>
  <dcterms:created xsi:type="dcterms:W3CDTF">2021-10-11T11:18:56Z</dcterms:created>
  <dcterms:modified xsi:type="dcterms:W3CDTF">2021-10-11T11:18:56Z</dcterms:modified>
</cp:coreProperties>
</file>