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Little Bites -- Part 1</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At intervals not to exceed 1 year; or once per year, at about the same time each year (plus or minus 1 month).</w:t>
            </w:r>
          </w:p>
          <w:p>
            <w:pPr>
              <w:keepLines/>
              <w:pStyle w:val="CluesTiny"/>
            </w:pPr>
            <w:r>
              <w:rPr>
                <w:b w:val="true"/>
                <w:bCs w:val="true"/>
              </w:rPr>
              <w:t xml:space="preserve">7. </w:t>
            </w:r>
            <w:r>
              <w:t xml:space="preserve">The supervisor is present in the facility and immediately available to observe, correct, assist and direct the supervisee throughout the performance of a procedure, as needed, but is not always required to be present in the room.  </w:t>
            </w:r>
          </w:p>
          <w:p>
            <w:pPr>
              <w:keepLines/>
              <w:pStyle w:val="CluesTiny"/>
            </w:pPr>
            <w:r>
              <w:rPr>
                <w:b w:val="true"/>
                <w:bCs w:val="true"/>
              </w:rPr>
              <w:t xml:space="preserve">8. </w:t>
            </w:r>
            <w:r>
              <w:t xml:space="preserve">The special unit of of exposure.  One roentgen (R) equals 2.58 x 10(-4) coulombs/kilogram of air.</w:t>
            </w:r>
          </w:p>
          <w:p>
            <w:pPr>
              <w:keepLines/>
              <w:pStyle w:val="CluesTiny"/>
            </w:pPr>
            <w:r>
              <w:rPr>
                <w:b w:val="true"/>
                <w:bCs w:val="true"/>
              </w:rPr>
              <w:t xml:space="preserve">9. </w:t>
            </w:r>
            <w:r>
              <w:t xml:space="preserve">A device arranged or connected such that the occurrence of an event or condition is required before a second event or condition can occur or continue to occur. </w:t>
            </w:r>
          </w:p>
          <w:p>
            <w:pPr>
              <w:keepLines/>
              <w:pStyle w:val="CluesTiny"/>
            </w:pPr>
            <w:r>
              <w:rPr>
                <w:b w:val="true"/>
                <w:bCs w:val="true"/>
              </w:rPr>
              <w:t xml:space="preserve">10. </w:t>
            </w:r>
            <w:r>
              <w:t xml:space="preserve">An x-ray system, subsystem, or component thereof.</w:t>
            </w:r>
          </w:p>
          <w:p>
            <w:pPr>
              <w:keepLines/>
              <w:pStyle w:val="CluesTiny"/>
            </w:pPr>
            <w:r>
              <w:rPr>
                <w:b w:val="true"/>
                <w:bCs w:val="true"/>
              </w:rPr>
              <w:t xml:space="preserve">11. </w:t>
            </w:r>
            <w:r>
              <w:t xml:space="preserve">An individual who meets the requirements of Appendix 2B or 2C and has current Department approval in a designated specialty to evaluate radiation shielding design and recommend radiation safety procedures.  </w:t>
            </w:r>
          </w:p>
          <w:p>
            <w:pPr>
              <w:keepLines/>
              <w:pStyle w:val="CluesTiny"/>
            </w:pPr>
            <w:r>
              <w:rPr>
                <w:b w:val="true"/>
                <w:bCs w:val="true"/>
              </w:rPr>
              <w:t xml:space="preserve">12. </w:t>
            </w:r>
            <w:r>
              <w:t xml:space="preserve">An event that results in a dose or dosage administered to the wrong individual, or by the wrong mode of radiation delivery, or that differs from the prescribed dose or dosage, as stated in 7.21, 24.6, or an equivalent section of these regulations.  </w:t>
            </w:r>
          </w:p>
          <w:p>
            <w:pPr>
              <w:keepLines/>
              <w:pStyle w:val="CluesTiny"/>
            </w:pPr>
            <w:r>
              <w:rPr>
                <w:b w:val="true"/>
                <w:bCs w:val="true"/>
              </w:rPr>
              <w:t xml:space="preserve">13. </w:t>
            </w:r>
            <w:r>
              <w:t xml:space="preserve">Any unintended event (including an operator error, equipment failure or other mishap).  </w:t>
            </w:r>
          </w:p>
          <w:p>
            <w:pPr>
              <w:keepLines/>
              <w:pStyle w:val="CluesTiny"/>
            </w:pPr>
            <w:r>
              <w:rPr>
                <w:b w:val="true"/>
                <w:bCs w:val="true"/>
              </w:rPr>
              <w:t xml:space="preserve">14. </w:t>
            </w:r>
            <w:r>
              <w:t xml:space="preserve">One documented contact hour.</w:t>
            </w:r>
          </w:p>
        </w:tc>
        <w:tc>
          <w:p>
            <w:pPr>
              <w:pStyle w:val="CluesTiny"/>
            </w:pPr>
            <w:r>
              <w:rPr>
                <w:b w:val="true"/>
                <w:bCs w:val="true"/>
              </w:rPr>
              <w:t xml:space="preserve">Down</w:t>
            </w:r>
          </w:p>
          <w:p>
            <w:pPr>
              <w:keepLines/>
              <w:pStyle w:val="CluesTiny"/>
            </w:pPr>
            <w:r>
              <w:rPr>
                <w:b w:val="true"/>
                <w:bCs w:val="true"/>
              </w:rPr>
              <w:t xml:space="preserve">1. </w:t>
            </w:r>
            <w:r>
              <w:t xml:space="preserve">An individual who meets the requirements of Appendix 2I and has current Department approval in a designated specialty to perform evaluations of radiation machines, facilities, service providers and operators for compliance with these regulations.  </w:t>
            </w:r>
          </w:p>
          <w:p>
            <w:pPr>
              <w:keepLines/>
              <w:pStyle w:val="CluesTiny"/>
            </w:pPr>
            <w:r>
              <w:rPr>
                <w:b w:val="true"/>
                <w:bCs w:val="true"/>
              </w:rPr>
              <w:t xml:space="preserve">2. </w:t>
            </w:r>
            <w:r>
              <w:t xml:space="preserve">An individual adequately trained in accordance with these regulations in the purpose and experienced in the practice of performing a radiographic examination and/or using a device containing radioactive material.</w:t>
            </w:r>
          </w:p>
          <w:p>
            <w:pPr>
              <w:keepLines/>
              <w:pStyle w:val="CluesTiny"/>
            </w:pPr>
            <w:r>
              <w:rPr>
                <w:b w:val="true"/>
                <w:bCs w:val="true"/>
              </w:rPr>
              <w:t xml:space="preserve">4. </w:t>
            </w:r>
            <w:r>
              <w:t xml:space="preserve">The dose received by a member of the public from exposure to radiation or radioactive material released by a licensee, or to any other source of radiation under the control of a licensee. </w:t>
            </w:r>
          </w:p>
          <w:p>
            <w:pPr>
              <w:keepLines/>
              <w:pStyle w:val="CluesTiny"/>
            </w:pPr>
            <w:r>
              <w:rPr>
                <w:b w:val="true"/>
                <w:bCs w:val="true"/>
              </w:rPr>
              <w:t xml:space="preserve">5. </w:t>
            </w:r>
            <w:r>
              <w:t xml:space="preserve">The supervisor is in attendance in the room with the supervisee during the performance of the procedure. </w:t>
            </w:r>
          </w:p>
          <w:p>
            <w:pPr>
              <w:keepLines/>
              <w:pStyle w:val="CluesTiny"/>
            </w:pPr>
            <w:r>
              <w:rPr>
                <w:b w:val="true"/>
                <w:bCs w:val="true"/>
              </w:rPr>
              <w:t xml:space="preserve">6. </w:t>
            </w:r>
            <w:r>
              <w:t xml:space="preserve">The procedure is under the supervisor's overall direction and control but the supervisor's presence is not required during the performance of the procedure.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Little Bites -- Part 1</dc:title>
  <dcterms:created xsi:type="dcterms:W3CDTF">2021-10-11T11:20:12Z</dcterms:created>
  <dcterms:modified xsi:type="dcterms:W3CDTF">2021-10-11T11:20:12Z</dcterms:modified>
</cp:coreProperties>
</file>