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Living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nonliving    </w:t>
      </w:r>
      <w:r>
        <w:t xml:space="preserve">   living    </w:t>
      </w:r>
      <w:r>
        <w:t xml:space="preserve">   extinct    </w:t>
      </w:r>
      <w:r>
        <w:t xml:space="preserve">   reproduce    </w:t>
      </w:r>
      <w:r>
        <w:t xml:space="preserve">   growth    </w:t>
      </w:r>
      <w:r>
        <w:t xml:space="preserve">   response    </w:t>
      </w:r>
      <w:r>
        <w:t xml:space="preserve">   stimulus    </w:t>
      </w:r>
      <w:r>
        <w:t xml:space="preserve">   food    </w:t>
      </w:r>
      <w:r>
        <w:t xml:space="preserve">   energy    </w:t>
      </w:r>
      <w:r>
        <w:t xml:space="preserve">   homeostasis    </w:t>
      </w:r>
      <w:r>
        <w:t xml:space="preserve">   cell theory    </w:t>
      </w:r>
      <w:r>
        <w:t xml:space="preserve">   biology    </w:t>
      </w:r>
      <w:r>
        <w:t xml:space="preserve">   microscope    </w:t>
      </w:r>
      <w:r>
        <w:t xml:space="preserve">   organ    </w:t>
      </w:r>
      <w:r>
        <w:t xml:space="preserve">   tissue    </w:t>
      </w:r>
      <w:r>
        <w:t xml:space="preserve">   multicellular    </w:t>
      </w:r>
      <w:r>
        <w:t xml:space="preserve">   unicellular    </w:t>
      </w:r>
      <w:r>
        <w:t xml:space="preserve">   eukaryotic    </w:t>
      </w:r>
      <w:r>
        <w:t xml:space="preserve">   prokaryotic    </w:t>
      </w:r>
      <w:r>
        <w:t xml:space="preserve">   organism    </w:t>
      </w:r>
      <w:r>
        <w:t xml:space="preserve">  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Things</dc:title>
  <dcterms:created xsi:type="dcterms:W3CDTF">2021-10-11T11:21:16Z</dcterms:created>
  <dcterms:modified xsi:type="dcterms:W3CDTF">2021-10-11T11:21:16Z</dcterms:modified>
</cp:coreProperties>
</file>