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 Fruitful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sacrifices    </w:t>
      </w:r>
      <w:r>
        <w:t xml:space="preserve">   Bible    </w:t>
      </w:r>
      <w:r>
        <w:t xml:space="preserve">   Eucharist    </w:t>
      </w:r>
      <w:r>
        <w:t xml:space="preserve">   pray    </w:t>
      </w:r>
      <w:r>
        <w:t xml:space="preserve">   fruit    </w:t>
      </w:r>
      <w:r>
        <w:t xml:space="preserve">   gentleness    </w:t>
      </w:r>
      <w:r>
        <w:t xml:space="preserve">   goodness    </w:t>
      </w:r>
      <w:r>
        <w:t xml:space="preserve">   joy    </w:t>
      </w:r>
      <w:r>
        <w:t xml:space="preserve">   kindness    </w:t>
      </w:r>
      <w:r>
        <w:t xml:space="preserve">   love    </w:t>
      </w:r>
      <w:r>
        <w:t xml:space="preserve">   patience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 Fruitful Life</dc:title>
  <dcterms:created xsi:type="dcterms:W3CDTF">2021-10-11T11:19:25Z</dcterms:created>
  <dcterms:modified xsi:type="dcterms:W3CDTF">2021-10-11T11:19:25Z</dcterms:modified>
</cp:coreProperties>
</file>