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Living a Healthy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various methods of communicating.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feeling about yourself, how well you meet demands of daily life, and your ability to process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Practicing healthy habits. This affects your physical, mental/emotional, and social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your body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Advances in medical screenings and treatments for diseases.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way you view situations, and it greatly affects the choices you make.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Avoiding harmful behaviors such as alcohol, tobacco, and/or sex before marriage.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sum of your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Related risks that increases in effect with each added risk.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Actions that threaten your health 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overall state of well being or total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you get along with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the traits passed biologically by your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Teens that are not using alcohol, smoking, and a decrease in teen pregnancies.</w:t>
            </w:r>
          </w:p>
        </w:tc>
      </w:tr>
    </w:tbl>
    <w:p>
      <w:pPr>
        <w:pStyle w:val="WordBankMedium"/>
      </w:pPr>
      <w:r>
        <w:t xml:space="preserve">   Physical    </w:t>
      </w:r>
      <w:r>
        <w:t xml:space="preserve">   Mental/Emotional    </w:t>
      </w:r>
      <w:r>
        <w:t xml:space="preserve">   Social    </w:t>
      </w:r>
      <w:r>
        <w:t xml:space="preserve">   Wellness    </w:t>
      </w:r>
      <w:r>
        <w:t xml:space="preserve">   heredity    </w:t>
      </w:r>
      <w:r>
        <w:t xml:space="preserve">   Environment     </w:t>
      </w:r>
      <w:r>
        <w:t xml:space="preserve">   Attitude     </w:t>
      </w:r>
      <w:r>
        <w:t xml:space="preserve">   Behavior    </w:t>
      </w:r>
      <w:r>
        <w:t xml:space="preserve">   media    </w:t>
      </w:r>
      <w:r>
        <w:t xml:space="preserve">   Technology    </w:t>
      </w:r>
      <w:r>
        <w:t xml:space="preserve">   Risk Behaviors    </w:t>
      </w:r>
      <w:r>
        <w:t xml:space="preserve">   Abstinence    </w:t>
      </w:r>
      <w:r>
        <w:t xml:space="preserve">   cumulative risk    </w:t>
      </w:r>
      <w:r>
        <w:t xml:space="preserve">   cdc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a Healthy Life</dc:title>
  <dcterms:created xsi:type="dcterms:W3CDTF">2021-10-11T11:20:47Z</dcterms:created>
  <dcterms:modified xsi:type="dcterms:W3CDTF">2021-10-11T11:20:47Z</dcterms:modified>
</cp:coreProperties>
</file>