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Local Water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turbidty    </w:t>
      </w:r>
      <w:r>
        <w:t xml:space="preserve">   gasses    </w:t>
      </w:r>
      <w:r>
        <w:t xml:space="preserve">   chloride    </w:t>
      </w:r>
      <w:r>
        <w:t xml:space="preserve">   sulphate    </w:t>
      </w:r>
      <w:r>
        <w:t xml:space="preserve">   hydrogensulphide    </w:t>
      </w:r>
      <w:r>
        <w:t xml:space="preserve">   manganese    </w:t>
      </w:r>
      <w:r>
        <w:t xml:space="preserve">   iron    </w:t>
      </w:r>
      <w:r>
        <w:t xml:space="preserve">   ironbacteria    </w:t>
      </w:r>
      <w:r>
        <w:t xml:space="preserve">   Hardwater    </w:t>
      </w:r>
      <w:r>
        <w:t xml:space="preserve">   Sodium    </w:t>
      </w:r>
      <w:r>
        <w:t xml:space="preserve">   Nitrate    </w:t>
      </w:r>
      <w:r>
        <w:t xml:space="preserve">   Viruses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Water Issues</dc:title>
  <dcterms:created xsi:type="dcterms:W3CDTF">2021-10-11T11:21:06Z</dcterms:created>
  <dcterms:modified xsi:type="dcterms:W3CDTF">2021-10-11T11:21:06Z</dcterms:modified>
</cp:coreProperties>
</file>