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prologue    </w:t>
      </w:r>
      <w:r>
        <w:t xml:space="preserve">   monologue    </w:t>
      </w:r>
      <w:r>
        <w:t xml:space="preserve">   logo    </w:t>
      </w:r>
      <w:r>
        <w:t xml:space="preserve">   logical    </w:t>
      </w:r>
      <w:r>
        <w:t xml:space="preserve">   logbook    </w:t>
      </w:r>
      <w:r>
        <w:t xml:space="preserve">   eulogy    </w:t>
      </w:r>
      <w:r>
        <w:t xml:space="preserve">   epilogue    </w:t>
      </w:r>
      <w:r>
        <w:t xml:space="preserve">   dialog    </w:t>
      </w:r>
      <w:r>
        <w:t xml:space="preserve">   apology    </w:t>
      </w:r>
      <w:r>
        <w:t xml:space="preserve">   analogy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</dc:title>
  <dcterms:created xsi:type="dcterms:W3CDTF">2021-10-11T11:22:24Z</dcterms:created>
  <dcterms:modified xsi:type="dcterms:W3CDTF">2021-10-11T11:22:24Z</dcterms:modified>
</cp:coreProperties>
</file>