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two    </w:t>
      </w:r>
      <w:r>
        <w:t xml:space="preserve">   move    </w:t>
      </w:r>
      <w:r>
        <w:t xml:space="preserve">   do    </w:t>
      </w:r>
      <w:r>
        <w:t xml:space="preserve">   room    </w:t>
      </w:r>
      <w:r>
        <w:t xml:space="preserve">   soon    </w:t>
      </w:r>
      <w:r>
        <w:t xml:space="preserve">   goose    </w:t>
      </w:r>
      <w:r>
        <w:t xml:space="preserve">   food    </w:t>
      </w:r>
      <w:r>
        <w:t xml:space="preserve">   too    </w:t>
      </w:r>
      <w:r>
        <w:t xml:space="preserve">   to    </w:t>
      </w:r>
      <w:r>
        <w:t xml:space="preserve">   lose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oo words</dc:title>
  <dcterms:created xsi:type="dcterms:W3CDTF">2021-10-12T14:33:59Z</dcterms:created>
  <dcterms:modified xsi:type="dcterms:W3CDTF">2021-10-12T14:33:59Z</dcterms:modified>
</cp:coreProperties>
</file>