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Like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moth    </w:t>
      </w:r>
      <w:r>
        <w:t xml:space="preserve">   lionness    </w:t>
      </w:r>
      <w:r>
        <w:t xml:space="preserve">   walking stick    </w:t>
      </w:r>
      <w:r>
        <w:t xml:space="preserve">   tawny frogmouth    </w:t>
      </w:r>
      <w:r>
        <w:t xml:space="preserve">   stick insect    </w:t>
      </w:r>
      <w:r>
        <w:t xml:space="preserve">   seaweed crab    </w:t>
      </w:r>
      <w:r>
        <w:t xml:space="preserve">   praying mantis    </w:t>
      </w:r>
      <w:r>
        <w:t xml:space="preserve">   leafy sea dragon    </w:t>
      </w:r>
      <w:r>
        <w:t xml:space="preserve">   leafhopper    </w:t>
      </w:r>
      <w:r>
        <w:t xml:space="preserve">   snowshoe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Like Plants</dc:title>
  <dcterms:created xsi:type="dcterms:W3CDTF">2021-10-11T11:24:34Z</dcterms:created>
  <dcterms:modified xsi:type="dcterms:W3CDTF">2021-10-11T11:24:34Z</dcterms:modified>
</cp:coreProperties>
</file>