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Louis XIV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Versailles    </w:t>
      </w:r>
      <w:r>
        <w:t xml:space="preserve">   protestant    </w:t>
      </w:r>
      <w:r>
        <w:t xml:space="preserve">   literature    </w:t>
      </w:r>
      <w:r>
        <w:t xml:space="preserve">   art    </w:t>
      </w:r>
      <w:r>
        <w:t xml:space="preserve">   absolutism    </w:t>
      </w:r>
      <w:r>
        <w:t xml:space="preserve">   King    </w:t>
      </w:r>
      <w:r>
        <w:t xml:space="preserve">   Europe    </w:t>
      </w:r>
      <w:r>
        <w:t xml:space="preserve">   sun king    </w:t>
      </w:r>
      <w:r>
        <w:t xml:space="preserve">   France    </w:t>
      </w:r>
      <w:r>
        <w:t xml:space="preserve">   absolute monarch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 XIV</dc:title>
  <dcterms:created xsi:type="dcterms:W3CDTF">2021-10-11T11:28:27Z</dcterms:created>
  <dcterms:modified xsi:type="dcterms:W3CDTF">2021-10-11T11:28:27Z</dcterms:modified>
</cp:coreProperties>
</file>