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MANNA AND QUAIL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40 YEATS    </w:t>
      </w:r>
      <w:r>
        <w:t xml:space="preserve">   BITTER WATER    </w:t>
      </w:r>
      <w:r>
        <w:t xml:space="preserve">   GRUMBLING    </w:t>
      </w:r>
      <w:r>
        <w:t xml:space="preserve">   JAR OF MANNA    </w:t>
      </w:r>
      <w:r>
        <w:t xml:space="preserve">   MANNA    </w:t>
      </w:r>
      <w:r>
        <w:t xml:space="preserve">   MELTED    </w:t>
      </w:r>
      <w:r>
        <w:t xml:space="preserve">   MOSES    </w:t>
      </w:r>
      <w:r>
        <w:t xml:space="preserve">   QUAIL    </w:t>
      </w:r>
      <w:r>
        <w:t xml:space="preserve">   ROCK    </w:t>
      </w:r>
      <w:r>
        <w:t xml:space="preserve">   TREE    </w:t>
      </w:r>
      <w:r>
        <w:t xml:space="preserve">   TRUST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MANNA AND QUAIL</dc:title>
  <dcterms:created xsi:type="dcterms:W3CDTF">2021-10-11T11:42:20Z</dcterms:created>
  <dcterms:modified xsi:type="dcterms:W3CDTF">2021-10-11T11:42:20Z</dcterms:modified>
</cp:coreProperties>
</file>