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Antidepressant    </w:t>
      </w:r>
      <w:r>
        <w:t xml:space="preserve">   Phenelzine    </w:t>
      </w:r>
      <w:r>
        <w:t xml:space="preserve">   Nardil    </w:t>
      </w:r>
      <w:r>
        <w:t xml:space="preserve">   Tranylcypromine    </w:t>
      </w:r>
      <w:r>
        <w:t xml:space="preserve">   Parnate    </w:t>
      </w:r>
      <w:r>
        <w:t xml:space="preserve">   Selegiline Transdermal    </w:t>
      </w:r>
      <w:r>
        <w:t xml:space="preserve">   Emsam    </w:t>
      </w:r>
      <w:r>
        <w:t xml:space="preserve">   PO route    </w:t>
      </w:r>
      <w:r>
        <w:t xml:space="preserve">   Dry mouth    </w:t>
      </w:r>
      <w:r>
        <w:t xml:space="preserve">   Constipation    </w:t>
      </w:r>
      <w:r>
        <w:t xml:space="preserve">   Orthostatic hypotension    </w:t>
      </w:r>
      <w:r>
        <w:t xml:space="preserve">   Hypertensive Crisis    </w:t>
      </w:r>
      <w:r>
        <w:t xml:space="preserve">   Tyramine-rich foods    </w:t>
      </w:r>
      <w:r>
        <w:t xml:space="preserve">   Alcoholic beverages    </w:t>
      </w:r>
      <w:r>
        <w:t xml:space="preserve">   Cheddar cheese    </w:t>
      </w:r>
      <w:r>
        <w:t xml:space="preserve">   Fava beans    </w:t>
      </w:r>
      <w:r>
        <w:t xml:space="preserve">   Sauerkraut    </w:t>
      </w:r>
      <w:r>
        <w:t xml:space="preserve">   Soybean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MAOIs</dc:title>
  <dcterms:created xsi:type="dcterms:W3CDTF">2021-10-11T11:42:55Z</dcterms:created>
  <dcterms:modified xsi:type="dcterms:W3CDTF">2021-10-11T11:42:55Z</dcterms:modified>
</cp:coreProperties>
</file>