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Sales    </w:t>
      </w:r>
      <w:r>
        <w:t xml:space="preserve">   Communication    </w:t>
      </w:r>
      <w:r>
        <w:t xml:space="preserve">   Customer    </w:t>
      </w:r>
      <w:r>
        <w:t xml:space="preserve">   Promotion    </w:t>
      </w:r>
      <w:r>
        <w:t xml:space="preserve">   Product    </w:t>
      </w:r>
      <w:r>
        <w:t xml:space="preserve">   Human resources    </w:t>
      </w:r>
      <w:r>
        <w:t xml:space="preserve">   Management    </w:t>
      </w:r>
      <w:r>
        <w:t xml:space="preserve">   Advertising    </w:t>
      </w:r>
      <w:r>
        <w:t xml:space="preserve">   Research    </w:t>
      </w:r>
      <w:r>
        <w:t xml:space="preserve">   Marketing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</dc:title>
  <dcterms:created xsi:type="dcterms:W3CDTF">2021-10-11T11:47:33Z</dcterms:created>
  <dcterms:modified xsi:type="dcterms:W3CDTF">2021-10-11T11:47:33Z</dcterms:modified>
</cp:coreProperties>
</file>