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DISTRIBUTIVE PROPERTY    </w:t>
      </w:r>
      <w:r>
        <w:t xml:space="preserve">   MEAN    </w:t>
      </w:r>
      <w:r>
        <w:t xml:space="preserve">   MEDIAN    </w:t>
      </w:r>
      <w:r>
        <w:t xml:space="preserve">   MODE    </w:t>
      </w:r>
      <w:r>
        <w:t xml:space="preserve">   VOLUME    </w:t>
      </w:r>
      <w:r>
        <w:t xml:space="preserve">   AREA    </w:t>
      </w:r>
      <w:r>
        <w:t xml:space="preserve">   EXPRESSIONS    </w:t>
      </w:r>
      <w:r>
        <w:t xml:space="preserve">   ONE STEP EQUATIONS    </w:t>
      </w:r>
      <w:r>
        <w:t xml:space="preserve">   PROPORTIONS    </w:t>
      </w:r>
      <w:r>
        <w:t xml:space="preserve">   POSITIVE NUMBERS    </w:t>
      </w:r>
      <w:r>
        <w:t xml:space="preserve">   NEGATIVE NUMBERS    </w:t>
      </w:r>
      <w:r>
        <w:t xml:space="preserve">   RATIOS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2021-10-11T11:54:28Z</dcterms:created>
  <dcterms:modified xsi:type="dcterms:W3CDTF">2021-10-11T11:54:28Z</dcterms:modified>
</cp:coreProperties>
</file>