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MIDDLES MUDDLE.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empowering    </w:t>
      </w:r>
      <w:r>
        <w:t xml:space="preserve">   impasse    </w:t>
      </w:r>
      <w:r>
        <w:t xml:space="preserve">   healing    </w:t>
      </w:r>
      <w:r>
        <w:t xml:space="preserve">   growth    </w:t>
      </w:r>
      <w:r>
        <w:t xml:space="preserve">   uniqueness    </w:t>
      </w:r>
      <w:r>
        <w:t xml:space="preserve">   relational depth    </w:t>
      </w:r>
      <w:r>
        <w:t xml:space="preserve">   change    </w:t>
      </w:r>
      <w:r>
        <w:t xml:space="preserve">   congruence    </w:t>
      </w:r>
      <w:r>
        <w:t xml:space="preserve">   stuckness    </w:t>
      </w:r>
      <w:r>
        <w:t xml:space="preserve">   self acceptance    </w:t>
      </w:r>
      <w:r>
        <w:t xml:space="preserve">   relationship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MIDDLES MUDDLE.</dc:title>
  <dcterms:created xsi:type="dcterms:W3CDTF">2021-10-11T12:21:07Z</dcterms:created>
  <dcterms:modified xsi:type="dcterms:W3CDTF">2021-10-11T12:21:07Z</dcterms:modified>
</cp:coreProperties>
</file>