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MINING OF MINERAL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Iron used to make iron furniture.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Iron used to make pots and engine blocks.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product of carbon and the oxygen from iron oxide.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Mineral salts that contain potassium.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mineral is removed from an 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variety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ore which contains lead.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valuable form of carbon which is mined.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liquid wastes from gold mining are stored in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form in which carbon is added to a blast furnace.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Iron mixed with 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 amounts of elements found in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compounds in the soil which contain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third substance added in the extraction of gold.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most of our iron is mined in South Africa.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diamond mining city in 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How ores in deposits are removed from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Gold is found in these layers.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Substance added to a blast furnace which comines with the sand.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outer mantle, crust and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Where most gold is mined in 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Where natural gas in mined in 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Mining activities are meant to leave the environment as the found it or ......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ore which contains zinc.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ore which contains uranium.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solid wastes from gold mining are stored in these mine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additive to gold ore to dissolve the gold.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iron which comes directly off a blast furnace.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hot burner in which iron is extracted.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Extracting gold by hand from rivers.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type of mining which involves strip mining, open pit mining and quarrying.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ore which contains titanium.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compound in which most minerals are found.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tunnels in underground mining.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Valuable sites with old cultural and/or biological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Larger quantities of 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metal added in the gold extraction process to precipitate the gold.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This is mined in its natural form and used as a food additive.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Diamonds are formed by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Byproduct of a blast furnace which is used to make cement.</w:t>
            </w:r>
          </w:p>
        </w:tc>
      </w:tr>
    </w:tbl>
    <w:p>
      <w:pPr>
        <w:pStyle w:val="WordBankLarge"/>
      </w:pPr>
      <w:r>
        <w:t xml:space="preserve">   minerals    </w:t>
      </w:r>
      <w:r>
        <w:t xml:space="preserve">   ores    </w:t>
      </w:r>
      <w:r>
        <w:t xml:space="preserve">   deposits    </w:t>
      </w:r>
      <w:r>
        <w:t xml:space="preserve">   mining    </w:t>
      </w:r>
      <w:r>
        <w:t xml:space="preserve">   diamond    </w:t>
      </w:r>
      <w:r>
        <w:t xml:space="preserve">   surface    </w:t>
      </w:r>
      <w:r>
        <w:t xml:space="preserve">   potash    </w:t>
      </w:r>
      <w:r>
        <w:t xml:space="preserve">   salt    </w:t>
      </w:r>
      <w:r>
        <w:t xml:space="preserve">   galena    </w:t>
      </w:r>
      <w:r>
        <w:t xml:space="preserve">   rutile    </w:t>
      </w:r>
      <w:r>
        <w:t xml:space="preserve">   pitchblende    </w:t>
      </w:r>
      <w:r>
        <w:t xml:space="preserve">   sphalerite    </w:t>
      </w:r>
      <w:r>
        <w:t xml:space="preserve">   shafts    </w:t>
      </w:r>
      <w:r>
        <w:t xml:space="preserve">   extraction    </w:t>
      </w:r>
      <w:r>
        <w:t xml:space="preserve">   Sishen     </w:t>
      </w:r>
      <w:r>
        <w:t xml:space="preserve">   blastfurnace    </w:t>
      </w:r>
      <w:r>
        <w:t xml:space="preserve">   coke    </w:t>
      </w:r>
      <w:r>
        <w:t xml:space="preserve">   carbondioxide    </w:t>
      </w:r>
      <w:r>
        <w:t xml:space="preserve">   pig    </w:t>
      </w:r>
      <w:r>
        <w:t xml:space="preserve">   cast    </w:t>
      </w:r>
      <w:r>
        <w:t xml:space="preserve">   wrought    </w:t>
      </w:r>
      <w:r>
        <w:t xml:space="preserve">   steel    </w:t>
      </w:r>
      <w:r>
        <w:t xml:space="preserve">   limestone    </w:t>
      </w:r>
      <w:r>
        <w:t xml:space="preserve">   slag    </w:t>
      </w:r>
      <w:r>
        <w:t xml:space="preserve">   reefs    </w:t>
      </w:r>
      <w:r>
        <w:t xml:space="preserve">   panning    </w:t>
      </w:r>
      <w:r>
        <w:t xml:space="preserve">   sodiumcyanide    </w:t>
      </w:r>
      <w:r>
        <w:t xml:space="preserve">   zinc    </w:t>
      </w:r>
      <w:r>
        <w:t xml:space="preserve">   sulphuricacid    </w:t>
      </w:r>
      <w:r>
        <w:t xml:space="preserve">   dumps    </w:t>
      </w:r>
      <w:r>
        <w:t xml:space="preserve">   slimedams    </w:t>
      </w:r>
      <w:r>
        <w:t xml:space="preserve">   biodiversity    </w:t>
      </w:r>
      <w:r>
        <w:t xml:space="preserve">   rehabilitate    </w:t>
      </w:r>
      <w:r>
        <w:t xml:space="preserve">   lithosphere    </w:t>
      </w:r>
      <w:r>
        <w:t xml:space="preserve">   heritage    </w:t>
      </w:r>
      <w:r>
        <w:t xml:space="preserve">   oxide    </w:t>
      </w:r>
      <w:r>
        <w:t xml:space="preserve">   volcanoes    </w:t>
      </w:r>
      <w:r>
        <w:t xml:space="preserve">   Kimberley    </w:t>
      </w:r>
      <w:r>
        <w:t xml:space="preserve">   MosselBay    </w:t>
      </w:r>
      <w:r>
        <w:t xml:space="preserve">   Witwatersrand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OF MINERAL RESOURCES</dc:title>
  <dcterms:created xsi:type="dcterms:W3CDTF">2021-10-11T12:25:17Z</dcterms:created>
  <dcterms:modified xsi:type="dcterms:W3CDTF">2021-10-11T12:25:17Z</dcterms:modified>
</cp:coreProperties>
</file>