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 140 Theory Words</w:t>
      </w:r>
    </w:p>
    <w:p>
      <w:pPr>
        <w:pStyle w:val="Questions"/>
      </w:pPr>
      <w:r>
        <w:t xml:space="preserve">1. AFIETCEFV RRIOESDD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BOPOAGAHIAR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ARNAIXOE VORNAES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EGALZIENDER EXTIAYN RODEIRSD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5. GINATE DORSIEDR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NIAAOIHLUCTLN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CTMRTTPSAIOUA SESTSR IRSERDOD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8. IATSMU TMECRPUS DRRDIESO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ARAPNAIO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SSOISOEBN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NPSEEROSDI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PLSMIEU COTRNOL RDRDISOE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SFIIATCTUO RDOSIEDR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OPILRAB RRDSOEID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TCOCEEGINR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TNTOEANTI DFEIICT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IRHATIYPYTEVC REIODRSD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ENSDULOI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STYHCPPHAO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OSLCMINUPO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MUIDRLIE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 PHTYAA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IXTENAY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AMNAI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MOOD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140 Theory Words</dc:title>
  <dcterms:created xsi:type="dcterms:W3CDTF">2021-10-11T12:30:30Z</dcterms:created>
  <dcterms:modified xsi:type="dcterms:W3CDTF">2021-10-11T12:30:30Z</dcterms:modified>
</cp:coreProperties>
</file>