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FAT ZOMBIE GOLDFISH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hypnotizes    </w:t>
      </w:r>
      <w:r>
        <w:t xml:space="preserve">   fin    </w:t>
      </w:r>
      <w:r>
        <w:t xml:space="preserve">   fish    </w:t>
      </w:r>
      <w:r>
        <w:t xml:space="preserve">   battery    </w:t>
      </w:r>
      <w:r>
        <w:t xml:space="preserve">   fat    </w:t>
      </w:r>
      <w:r>
        <w:t xml:space="preserve">   Frankie    </w:t>
      </w:r>
      <w:r>
        <w:t xml:space="preserve">   goldfish    </w:t>
      </w:r>
      <w:r>
        <w:t xml:space="preserve">   green    </w:t>
      </w:r>
      <w:r>
        <w:t xml:space="preserve">   mark    </w:t>
      </w:r>
      <w:r>
        <w:t xml:space="preserve">   Pradeep    </w:t>
      </w:r>
      <w:r>
        <w:t xml:space="preserve">   scientists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FAT ZOMBIE GOLDFISH </dc:title>
  <dcterms:created xsi:type="dcterms:W3CDTF">2021-10-11T12:58:53Z</dcterms:created>
  <dcterms:modified xsi:type="dcterms:W3CDTF">2021-10-11T12:58:53Z</dcterms:modified>
</cp:coreProperties>
</file>