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salle de classe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leptableau    </w:t>
      </w:r>
      <w:r>
        <w:t xml:space="preserve">   letableauinteractif    </w:t>
      </w:r>
      <w:r>
        <w:t xml:space="preserve">   lebureau    </w:t>
      </w:r>
      <w:r>
        <w:t xml:space="preserve">   leselves    </w:t>
      </w:r>
      <w:r>
        <w:t xml:space="preserve">   laporte    </w:t>
      </w:r>
      <w:r>
        <w:t xml:space="preserve">   lestables    </w:t>
      </w:r>
      <w:r>
        <w:t xml:space="preserve">   leschaises    </w:t>
      </w:r>
      <w:r>
        <w:t xml:space="preserve">   lordinateur    </w:t>
      </w:r>
      <w:r>
        <w:t xml:space="preserve">   lafenetre    </w:t>
      </w:r>
      <w:r>
        <w:t xml:space="preserve">   leprofesseur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salle de classe il y a...</dc:title>
  <dcterms:created xsi:type="dcterms:W3CDTF">2021-10-11T11:35:09Z</dcterms:created>
  <dcterms:modified xsi:type="dcterms:W3CDTF">2021-10-11T11:35:09Z</dcterms:modified>
</cp:coreProperties>
</file>