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Macario Capitulo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agujeros    </w:t>
      </w:r>
      <w:r>
        <w:t xml:space="preserve">   antigua    </w:t>
      </w:r>
      <w:r>
        <w:t xml:space="preserve">   bromear    </w:t>
      </w:r>
      <w:r>
        <w:t xml:space="preserve">   calzar    </w:t>
      </w:r>
      <w:r>
        <w:t xml:space="preserve">   hereje    </w:t>
      </w:r>
      <w:r>
        <w:t xml:space="preserve">   huésped    </w:t>
      </w:r>
      <w:r>
        <w:t xml:space="preserve">   importuno    </w:t>
      </w:r>
      <w:r>
        <w:t xml:space="preserve">   mañas    </w:t>
      </w:r>
      <w:r>
        <w:t xml:space="preserve">   mueca    </w:t>
      </w:r>
      <w:r>
        <w:t xml:space="preserve">   sana    </w:t>
      </w:r>
      <w:r>
        <w:t xml:space="preserve">   triturar    </w:t>
      </w:r>
      <w:r>
        <w:t xml:space="preserve">   túnica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Macario Capitulo 3</dc:title>
  <dcterms:created xsi:type="dcterms:W3CDTF">2021-10-11T11:34:44Z</dcterms:created>
  <dcterms:modified xsi:type="dcterms:W3CDTF">2021-10-11T11:34:44Z</dcterms:modified>
</cp:coreProperties>
</file>