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storage    </w:t>
      </w:r>
      <w:r>
        <w:t xml:space="preserve">   energy    </w:t>
      </w:r>
      <w:r>
        <w:t xml:space="preserve">   triglycerides    </w:t>
      </w:r>
      <w:r>
        <w:t xml:space="preserve">   dna    </w:t>
      </w:r>
      <w:r>
        <w:t xml:space="preserve">   rna    </w:t>
      </w:r>
      <w:r>
        <w:t xml:space="preserve">   fatty acid    </w:t>
      </w:r>
      <w:r>
        <w:t xml:space="preserve">   nucleic acid    </w:t>
      </w:r>
      <w:r>
        <w:t xml:space="preserve">   lipid    </w:t>
      </w:r>
      <w:r>
        <w:t xml:space="preserve">   protein    </w:t>
      </w:r>
      <w:r>
        <w:t xml:space="preserve">   carbohydrate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</dc:title>
  <dcterms:created xsi:type="dcterms:W3CDTF">2021-10-11T11:35:41Z</dcterms:created>
  <dcterms:modified xsi:type="dcterms:W3CDTF">2021-10-11T11:35:41Z</dcterms:modified>
</cp:coreProperties>
</file>