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Macular Degeneration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Retina    </w:t>
      </w:r>
      <w:r>
        <w:t xml:space="preserve">   Photodynamic therapy    </w:t>
      </w:r>
      <w:r>
        <w:t xml:space="preserve">   Vision    </w:t>
      </w:r>
      <w:r>
        <w:t xml:space="preserve">   Hallucinations    </w:t>
      </w:r>
      <w:r>
        <w:t xml:space="preserve">   Macula    </w:t>
      </w:r>
      <w:r>
        <w:t xml:space="preserve">   Optic Nerve    </w:t>
      </w:r>
      <w:r>
        <w:t xml:space="preserve">   AMD    </w:t>
      </w:r>
      <w:r>
        <w:t xml:space="preserve">   Disease    </w:t>
      </w:r>
      <w:r>
        <w:t xml:space="preserve">   Eyes    </w:t>
      </w:r>
      <w:r>
        <w:t xml:space="preserve">   Macular Degeneration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Macular Degeneration</dc:title>
  <dcterms:created xsi:type="dcterms:W3CDTF">2021-10-11T11:37:02Z</dcterms:created>
  <dcterms:modified xsi:type="dcterms:W3CDTF">2021-10-11T11:37:02Z</dcterms:modified>
</cp:coreProperties>
</file>