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Madeleine Leininger's Transcultural Nursing Theory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learned, shared and transmitted values, beliefs, norms, and lifeways of a particular group that guides their thinking, decisions and actions in  patterned ways.</w:t>
            </w:r>
          </w:p>
          <w:p>
            <w:pPr>
              <w:keepLines/>
              <w:pStyle w:val="CluesTiny"/>
            </w:pPr>
            <w:r>
              <w:rPr>
                <w:b w:val="true"/>
                <w:bCs w:val="true"/>
              </w:rPr>
              <w:t xml:space="preserve">6. </w:t>
            </w:r>
            <w:r>
              <w:t xml:space="preserve">Defined as those cognitively based assistive, supportive,facilitative, or enabling acts or decisions that are tailor-made to fit with individual, group or institutional cultural values, beliefs and lifeways in order to provide or support meaningful, beneficial, and satisfying health care or well-being services.</w:t>
            </w:r>
          </w:p>
          <w:p>
            <w:pPr>
              <w:keepLines/>
              <w:pStyle w:val="CluesTiny"/>
            </w:pPr>
            <w:r>
              <w:rPr>
                <w:b w:val="true"/>
                <w:bCs w:val="true"/>
              </w:rPr>
              <w:t xml:space="preserve">7. </w:t>
            </w:r>
            <w:r>
              <w:t xml:space="preserve"> Defined as a learned subfield or branch of nursing which focuses upon the comparative study and analysis of cultures with respect to nursing and health-illness caring practices, beliefs, and values with the goal to provide meaningful and efficacious nursing care services to people according to their cultural values and health-illness context</w:t>
            </w:r>
          </w:p>
          <w:p>
            <w:pPr>
              <w:keepLines/>
              <w:pStyle w:val="CluesTiny"/>
            </w:pPr>
            <w:r>
              <w:rPr>
                <w:b w:val="true"/>
                <w:bCs w:val="true"/>
              </w:rPr>
              <w:t xml:space="preserve">8. </w:t>
            </w:r>
            <w:r>
              <w:t xml:space="preserve"> Defined as actions and activities directed toward assisting, supporting, or enabling another individual or group with evident or anticipated needs to ameliorate or improve a human condition or lifeway or to face death.</w:t>
            </w:r>
          </w:p>
          <w:p>
            <w:pPr>
              <w:keepLines/>
              <w:pStyle w:val="CluesTiny"/>
            </w:pPr>
            <w:r>
              <w:rPr>
                <w:b w:val="true"/>
                <w:bCs w:val="true"/>
              </w:rPr>
              <w:t xml:space="preserve">11. </w:t>
            </w:r>
            <w:r>
              <w:t xml:space="preserve">Such are believed to be caring and to be capable of being concerned about the needs, well-being and survival of others.</w:t>
            </w:r>
          </w:p>
        </w:tc>
        <w:tc>
          <w:p>
            <w:pPr>
              <w:pStyle w:val="CluesTiny"/>
            </w:pPr>
            <w:r>
              <w:rPr>
                <w:b w:val="true"/>
                <w:bCs w:val="true"/>
              </w:rPr>
              <w:t xml:space="preserve">Down</w:t>
            </w:r>
          </w:p>
          <w:p>
            <w:pPr>
              <w:keepLines/>
              <w:pStyle w:val="CluesTiny"/>
            </w:pPr>
            <w:r>
              <w:rPr>
                <w:b w:val="true"/>
                <w:bCs w:val="true"/>
              </w:rPr>
              <w:t xml:space="preserve">1. </w:t>
            </w:r>
            <w:r>
              <w:t xml:space="preserve">This may result when an outsider attempts to comprehend or adapt effectively to a different cultural group. The outsider is likely to experience feelings of discomfort and helplessness and some degree of disorientation because of the differences in cultural values, beliefs, and practices, may lead to anger and can be reduced by seeking knowledge of the culture before encountering that culture.</w:t>
            </w:r>
          </w:p>
          <w:p>
            <w:pPr>
              <w:keepLines/>
              <w:pStyle w:val="CluesTiny"/>
            </w:pPr>
            <w:r>
              <w:rPr>
                <w:b w:val="true"/>
                <w:bCs w:val="true"/>
              </w:rPr>
              <w:t xml:space="preserve">2. </w:t>
            </w:r>
            <w:r>
              <w:t xml:space="preserve">This study of nursing care beliefs, values and practices as cognitively perceived and known by a designated culture through their direct experience, beliefs, and value systems</w:t>
            </w:r>
          </w:p>
          <w:p>
            <w:pPr>
              <w:keepLines/>
              <w:pStyle w:val="CluesTiny"/>
            </w:pPr>
            <w:r>
              <w:rPr>
                <w:b w:val="true"/>
                <w:bCs w:val="true"/>
              </w:rPr>
              <w:t xml:space="preserve">3. </w:t>
            </w:r>
            <w:r>
              <w:t xml:space="preserve">The way in which people look at the world, or universe, and form a "picture or value stance" about the world and their lives.</w:t>
            </w:r>
          </w:p>
          <w:p>
            <w:pPr>
              <w:keepLines/>
              <w:pStyle w:val="CluesTiny"/>
            </w:pPr>
            <w:r>
              <w:rPr>
                <w:b w:val="true"/>
                <w:bCs w:val="true"/>
              </w:rPr>
              <w:t xml:space="preserve">5. </w:t>
            </w:r>
            <w:r>
              <w:t xml:space="preserve">A state of well-being that is culturally defined, valued, and practiced, and which reflects the ability of individuals (or groups) to perform their daily role activities in culturally expressed, beneficial and patterned lifeways.</w:t>
            </w:r>
          </w:p>
          <w:p>
            <w:pPr>
              <w:keepLines/>
              <w:pStyle w:val="CluesTiny"/>
            </w:pPr>
            <w:r>
              <w:rPr>
                <w:b w:val="true"/>
                <w:bCs w:val="true"/>
              </w:rPr>
              <w:t xml:space="preserve">9. </w:t>
            </w:r>
            <w:r>
              <w:t xml:space="preserve">Defined as a learned a learned humanistic and scientific profession and discipline which is focused on human care phenomena and activities in order to assist, support, facilitate, or enable individuals or groups to maintain or regain their well being (or health) in culturally meaningful and beneficial ways, or to help people face handicaps or death </w:t>
            </w:r>
          </w:p>
          <w:p>
            <w:pPr>
              <w:keepLines/>
              <w:pStyle w:val="CluesTiny"/>
            </w:pPr>
            <w:r>
              <w:rPr>
                <w:b w:val="true"/>
                <w:bCs w:val="true"/>
              </w:rPr>
              <w:t xml:space="preserve">10. </w:t>
            </w:r>
            <w:r>
              <w:t xml:space="preserve">Knowledge gained from direct experience or directly from those who have experienced. It is generic or folk knowledge.</w:t>
            </w:r>
          </w:p>
          <w:p>
            <w:pPr>
              <w:keepLines/>
              <w:pStyle w:val="CluesTiny"/>
            </w:pPr>
            <w:r>
              <w:rPr>
                <w:b w:val="true"/>
                <w:bCs w:val="true"/>
              </w:rPr>
              <w:t xml:space="preserve">12. </w:t>
            </w:r>
            <w:r>
              <w:t xml:space="preserve">Knowledge which describes the professional perspective. It is professional care knowledge.</w:t>
            </w:r>
          </w:p>
        </w:tc>
      </w:tr>
    </w:tbl>
    <w:p>
      <w:pPr>
        <w:pStyle w:val="WordBankMedium"/>
      </w:pPr>
      <w:r>
        <w:t xml:space="preserve">   Ethnonursing    </w:t>
      </w:r>
      <w:r>
        <w:t xml:space="preserve">   Nursing    </w:t>
      </w:r>
      <w:r>
        <w:t xml:space="preserve">   Cultural Congruent    </w:t>
      </w:r>
      <w:r>
        <w:t xml:space="preserve">   Health    </w:t>
      </w:r>
      <w:r>
        <w:t xml:space="preserve">   Human Beings    </w:t>
      </w:r>
      <w:r>
        <w:t xml:space="preserve">   Worldview    </w:t>
      </w:r>
      <w:r>
        <w:t xml:space="preserve">   Culture    </w:t>
      </w:r>
      <w:r>
        <w:t xml:space="preserve">   Transcultural    </w:t>
      </w:r>
      <w:r>
        <w:t xml:space="preserve">   Emic    </w:t>
      </w:r>
      <w:r>
        <w:t xml:space="preserve">   Etic    </w:t>
      </w:r>
      <w:r>
        <w:t xml:space="preserve">   Care    </w:t>
      </w:r>
      <w:r>
        <w:t xml:space="preserve">   Culture Shock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Madeleine Leininger's Transcultural Nursing Theory</dc:title>
  <dcterms:created xsi:type="dcterms:W3CDTF">2021-10-11T11:37:02Z</dcterms:created>
  <dcterms:modified xsi:type="dcterms:W3CDTF">2021-10-11T11:37:02Z</dcterms:modified>
</cp:coreProperties>
</file>