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poles repel, unlike poles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ease with which a material can be magnetized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permeability, weak attraction to magnetic fields, ex: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magnets produced by moving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when iron oxide remains in the earth's magnetic field for ages, slowly orienting the magnetic dipoles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affected by magnetic fields, cannot be magnetized, ex: glass,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magnet has two poles, a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material to stay magnetized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gets further away, the influencing field decreases because of the increased area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by field strength and the area in which lines of flux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permeable, greatly to induction, ex: iron,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weakly repelled by all magnetic fields, ex: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atoms with their net magnetic field moving in the same direction</w:t>
            </w:r>
          </w:p>
        </w:tc>
      </w:tr>
    </w:tbl>
    <w:p>
      <w:pPr>
        <w:pStyle w:val="WordBankMedium"/>
      </w:pPr>
      <w:r>
        <w:t xml:space="preserve">   magnetic dipoles    </w:t>
      </w:r>
      <w:r>
        <w:t xml:space="preserve">   electromagnets    </w:t>
      </w:r>
      <w:r>
        <w:t xml:space="preserve">   permeability    </w:t>
      </w:r>
      <w:r>
        <w:t xml:space="preserve">   repulsion-attraction    </w:t>
      </w:r>
      <w:r>
        <w:t xml:space="preserve">   Nonmagnetic    </w:t>
      </w:r>
      <w:r>
        <w:t xml:space="preserve">   Magnetic dipoles    </w:t>
      </w:r>
      <w:r>
        <w:t xml:space="preserve">   natural magnets    </w:t>
      </w:r>
      <w:r>
        <w:t xml:space="preserve">   inverse square law    </w:t>
      </w:r>
      <w:r>
        <w:t xml:space="preserve">   paramagnetic    </w:t>
      </w:r>
      <w:r>
        <w:t xml:space="preserve">   retentivity    </w:t>
      </w:r>
      <w:r>
        <w:t xml:space="preserve">   ferromagnetic    </w:t>
      </w:r>
      <w:r>
        <w:t xml:space="preserve">   diamagnetic    </w:t>
      </w:r>
      <w:r>
        <w:t xml:space="preserve">   flux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2021-10-11T11:38:28Z</dcterms:created>
  <dcterms:modified xsi:type="dcterms:W3CDTF">2021-10-11T11:38:28Z</dcterms:modified>
</cp:coreProperties>
</file>