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remarkable    </w:t>
      </w:r>
      <w:r>
        <w:t xml:space="preserve">   comprehension    </w:t>
      </w:r>
      <w:r>
        <w:t xml:space="preserve">   visualising    </w:t>
      </w:r>
      <w:r>
        <w:t xml:space="preserve">   formative    </w:t>
      </w:r>
      <w:r>
        <w:t xml:space="preserve">   techique    </w:t>
      </w:r>
      <w:r>
        <w:t xml:space="preserve">   exaggeation    </w:t>
      </w:r>
      <w:r>
        <w:t xml:space="preserve">   summative    </w:t>
      </w:r>
      <w:r>
        <w:t xml:space="preserve">   assessment    </w:t>
      </w:r>
      <w:r>
        <w:t xml:space="preserve">   submit    </w:t>
      </w:r>
      <w:r>
        <w:t xml:space="preserve">   draft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8</dc:title>
  <dcterms:created xsi:type="dcterms:W3CDTF">2021-10-11T11:39:23Z</dcterms:created>
  <dcterms:modified xsi:type="dcterms:W3CDTF">2021-10-11T11:39:23Z</dcterms:modified>
</cp:coreProperties>
</file>