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concealer    </w:t>
      </w:r>
      <w:r>
        <w:t xml:space="preserve">   eyebrow gel    </w:t>
      </w:r>
      <w:r>
        <w:t xml:space="preserve">   press powder    </w:t>
      </w:r>
      <w:r>
        <w:t xml:space="preserve">   lipgloss    </w:t>
      </w:r>
      <w:r>
        <w:t xml:space="preserve">   lip stick    </w:t>
      </w:r>
      <w:r>
        <w:t xml:space="preserve">   eye shadow    </w:t>
      </w:r>
      <w:r>
        <w:t xml:space="preserve">   lip liner    </w:t>
      </w:r>
      <w:r>
        <w:t xml:space="preserve">   eye liner    </w:t>
      </w:r>
      <w:r>
        <w:t xml:space="preserve">   foundation    </w:t>
      </w:r>
      <w:r>
        <w:t xml:space="preserve">   blusher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</dc:title>
  <dcterms:created xsi:type="dcterms:W3CDTF">2021-10-11T11:39:19Z</dcterms:created>
  <dcterms:modified xsi:type="dcterms:W3CDTF">2021-10-11T11:39:19Z</dcterms:modified>
</cp:coreProperties>
</file>