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Makeup Color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Cool    </w:t>
      </w:r>
      <w:r>
        <w:t xml:space="preserve">   Value    </w:t>
      </w:r>
      <w:r>
        <w:t xml:space="preserve">   Saturation    </w:t>
      </w:r>
      <w:r>
        <w:t xml:space="preserve">   Tone    </w:t>
      </w:r>
      <w:r>
        <w:t xml:space="preserve">   Shade    </w:t>
      </w:r>
      <w:r>
        <w:t xml:space="preserve">   Tint    </w:t>
      </w:r>
      <w:r>
        <w:t xml:space="preserve">   Hue    </w:t>
      </w:r>
      <w:r>
        <w:t xml:space="preserve">   Complementary    </w:t>
      </w:r>
      <w:r>
        <w:t xml:space="preserve">   Teriary    </w:t>
      </w:r>
      <w:r>
        <w:t xml:space="preserve">   Secondary    </w:t>
      </w:r>
      <w:r>
        <w:t xml:space="preserve">   Primary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Makeup Color Fun</dc:title>
  <dcterms:created xsi:type="dcterms:W3CDTF">2021-10-11T11:40:25Z</dcterms:created>
  <dcterms:modified xsi:type="dcterms:W3CDTF">2021-10-11T11:40:25Z</dcterms:modified>
</cp:coreProperties>
</file>