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Making Salts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base    </w:t>
      </w:r>
      <w:r>
        <w:t xml:space="preserve">   acid    </w:t>
      </w:r>
      <w:r>
        <w:t xml:space="preserve">   chloride    </w:t>
      </w:r>
      <w:r>
        <w:t xml:space="preserve">   nitrate    </w:t>
      </w:r>
      <w:r>
        <w:t xml:space="preserve">   sulphate    </w:t>
      </w:r>
      <w:r>
        <w:t xml:space="preserve">   crystals    </w:t>
      </w:r>
      <w:r>
        <w:t xml:space="preserve">   carbon dioxide    </w:t>
      </w:r>
      <w:r>
        <w:t xml:space="preserve">   alkali    </w:t>
      </w:r>
      <w:r>
        <w:t xml:space="preserve">   metal carbonate    </w:t>
      </w:r>
      <w:r>
        <w:t xml:space="preserve">   water    </w:t>
      </w:r>
      <w:r>
        <w:t xml:space="preserve">   metal oxide    </w:t>
      </w:r>
      <w:r>
        <w:t xml:space="preserve">   salt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Making Salts</dc:title>
  <dcterms:created xsi:type="dcterms:W3CDTF">2021-10-12T14:34:24Z</dcterms:created>
  <dcterms:modified xsi:type="dcterms:W3CDTF">2021-10-12T14:34:24Z</dcterms:modified>
</cp:coreProperties>
</file>