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Reproduction System M2 January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female    </w:t>
      </w:r>
      <w:r>
        <w:t xml:space="preserve">   male    </w:t>
      </w:r>
      <w:r>
        <w:t xml:space="preserve">   ureter    </w:t>
      </w:r>
      <w:r>
        <w:t xml:space="preserve">   duct    </w:t>
      </w:r>
      <w:r>
        <w:t xml:space="preserve">   sperm    </w:t>
      </w:r>
      <w:r>
        <w:t xml:space="preserve">   Testes    </w:t>
      </w:r>
      <w:r>
        <w:t xml:space="preserve">   Scrotum    </w:t>
      </w:r>
      <w:r>
        <w:t xml:space="preserve">   Urethra    </w:t>
      </w:r>
      <w:r>
        <w:t xml:space="preserve">   Penis    </w:t>
      </w:r>
      <w:r>
        <w:t xml:space="preserve">   Gland    </w:t>
      </w:r>
      <w:r>
        <w:t xml:space="preserve">   Bladder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Reproduction System M2 January 2019</dc:title>
  <dcterms:created xsi:type="dcterms:W3CDTF">2021-10-12T14:34:52Z</dcterms:created>
  <dcterms:modified xsi:type="dcterms:W3CDTF">2021-10-12T14:34:52Z</dcterms:modified>
</cp:coreProperties>
</file>