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bankruptcy    </w:t>
      </w:r>
      <w:r>
        <w:t xml:space="preserve">   chapter seven bankruptcy    </w:t>
      </w:r>
      <w:r>
        <w:t xml:space="preserve">   chapterthirteenbankrupt    </w:t>
      </w:r>
      <w:r>
        <w:t xml:space="preserve">   collection agency    </w:t>
      </w:r>
      <w:r>
        <w:t xml:space="preserve">   credit counseling service    </w:t>
      </w:r>
      <w:r>
        <w:t xml:space="preserve">   debt    </w:t>
      </w:r>
      <w:r>
        <w:t xml:space="preserve">   debt load    </w:t>
      </w:r>
      <w:r>
        <w:t xml:space="preserve">   financial personality    </w:t>
      </w:r>
      <w:r>
        <w:t xml:space="preserve">   foreclosure    </w:t>
      </w:r>
      <w:r>
        <w:t xml:space="preserve">   garnishment    </w:t>
      </w:r>
      <w:r>
        <w:t xml:space="preserve">   lien    </w:t>
      </w:r>
      <w:r>
        <w:t xml:space="preserve">   repossession    </w:t>
      </w:r>
      <w:r>
        <w:t xml:space="preserve">   twenty ten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Credit</dc:title>
  <dcterms:created xsi:type="dcterms:W3CDTF">2021-10-11T11:42:23Z</dcterms:created>
  <dcterms:modified xsi:type="dcterms:W3CDTF">2021-10-11T11:42:23Z</dcterms:modified>
</cp:coreProperties>
</file>