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Mandatos Afirmativos Tu Con DO/IO/PR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Aflójala    </w:t>
      </w:r>
      <w:r>
        <w:t xml:space="preserve">   Tráela    </w:t>
      </w:r>
      <w:r>
        <w:t xml:space="preserve">   Ábrela    </w:t>
      </w:r>
      <w:r>
        <w:t xml:space="preserve">   Obsérvala    </w:t>
      </w:r>
      <w:r>
        <w:t xml:space="preserve">   Vete    </w:t>
      </w:r>
      <w:r>
        <w:t xml:space="preserve">   Piérdela    </w:t>
      </w:r>
      <w:r>
        <w:t xml:space="preserve">   Duérmete    </w:t>
      </w:r>
      <w:r>
        <w:t xml:space="preserve">   Siéntalo    </w:t>
      </w:r>
      <w:r>
        <w:t xml:space="preserve">   Tómalo    </w:t>
      </w:r>
      <w:r>
        <w:t xml:space="preserve">   Sácala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Mandatos Afirmativos Tu Con DO/IO/PR</dc:title>
  <dcterms:created xsi:type="dcterms:W3CDTF">2021-10-11T11:42:11Z</dcterms:created>
  <dcterms:modified xsi:type="dcterms:W3CDTF">2021-10-11T11:42:11Z</dcterms:modified>
</cp:coreProperties>
</file>