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On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Slavery    </w:t>
      </w:r>
      <w:r>
        <w:t xml:space="preserve">   voting    </w:t>
      </w:r>
      <w:r>
        <w:t xml:space="preserve">   Transportation    </w:t>
      </w:r>
      <w:r>
        <w:t xml:space="preserve">   Birmingham    </w:t>
      </w:r>
      <w:r>
        <w:t xml:space="preserve">   Freedom    </w:t>
      </w:r>
      <w:r>
        <w:t xml:space="preserve">   jobs    </w:t>
      </w:r>
      <w:r>
        <w:t xml:space="preserve">   Protest    </w:t>
      </w:r>
      <w:r>
        <w:t xml:space="preserve">   Racism    </w:t>
      </w:r>
      <w:r>
        <w:t xml:space="preserve">   Marchers    </w:t>
      </w:r>
      <w:r>
        <w:t xml:space="preserve">   Constitution    </w:t>
      </w:r>
      <w:r>
        <w:t xml:space="preserve">   Civil Rights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On Washington</dc:title>
  <dcterms:created xsi:type="dcterms:W3CDTF">2021-10-11T11:44:27Z</dcterms:created>
  <dcterms:modified xsi:type="dcterms:W3CDTF">2021-10-11T11:44:27Z</dcterms:modified>
</cp:coreProperties>
</file>