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coins    </w:t>
      </w:r>
      <w:r>
        <w:t xml:space="preserve">   bee    </w:t>
      </w:r>
      <w:r>
        <w:t xml:space="preserve">   sunlight    </w:t>
      </w:r>
      <w:r>
        <w:t xml:space="preserve">   flowers    </w:t>
      </w:r>
      <w:r>
        <w:t xml:space="preserve">   rain    </w:t>
      </w:r>
      <w:r>
        <w:t xml:space="preserve">   green    </w:t>
      </w:r>
      <w:r>
        <w:t xml:space="preserve">   rainbow    </w:t>
      </w:r>
      <w:r>
        <w:t xml:space="preserve">   mint    </w:t>
      </w:r>
      <w:r>
        <w:t xml:space="preserve">   shamrock    </w:t>
      </w:r>
      <w:r>
        <w:t xml:space="preserve">   clovers    </w:t>
      </w:r>
      <w:r>
        <w:t xml:space="preserve">   gold    </w:t>
      </w:r>
      <w:r>
        <w:t xml:space="preserve">   Leprechaun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Word-Search</dc:title>
  <dcterms:created xsi:type="dcterms:W3CDTF">2021-10-11T11:43:53Z</dcterms:created>
  <dcterms:modified xsi:type="dcterms:W3CDTF">2021-10-11T11:43:53Z</dcterms:modified>
</cp:coreProperties>
</file>