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Maria Agnesi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analytical    </w:t>
      </w:r>
      <w:r>
        <w:t xml:space="preserve">   study    </w:t>
      </w:r>
      <w:r>
        <w:t xml:space="preserve">   ill    </w:t>
      </w:r>
      <w:r>
        <w:t xml:space="preserve">   church    </w:t>
      </w:r>
      <w:r>
        <w:t xml:space="preserve">   milan    </w:t>
      </w:r>
      <w:r>
        <w:t xml:space="preserve">   mathematics    </w:t>
      </w:r>
      <w:r>
        <w:t xml:space="preserve">   calculus    </w:t>
      </w:r>
      <w:r>
        <w:t xml:space="preserve">   genius    </w:t>
      </w:r>
      <w:r>
        <w:t xml:space="preserve">   handbook    </w:t>
      </w:r>
      <w:r>
        <w:t xml:space="preserve">   shy    </w:t>
      </w:r>
      <w:r>
        <w:t xml:space="preserve">   bologna    </w:t>
      </w:r>
      <w:r>
        <w:t xml:space="preserve">   italian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 Agnesi</dc:title>
  <dcterms:created xsi:type="dcterms:W3CDTF">2021-10-11T11:44:50Z</dcterms:created>
  <dcterms:modified xsi:type="dcterms:W3CDTF">2021-10-11T11:44:50Z</dcterms:modified>
</cp:coreProperties>
</file>