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 Tallchief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Maria Tallchief's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Career Maria Tallchief's mother wanted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city Maria Tallchief moved to with her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Maria Tallchief's family moved to when she was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Maria Tallchief's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Maria Tallchief's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Maria Tallchief's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ballet ballet company Maria Tallchief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Maria Tallchief was when she started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city Maria Tallchief was born in</w:t>
            </w:r>
          </w:p>
        </w:tc>
      </w:tr>
    </w:tbl>
    <w:p>
      <w:pPr>
        <w:pStyle w:val="WordBankMedium"/>
      </w:pPr>
      <w:r>
        <w:t xml:space="preserve">   George Balanchine    </w:t>
      </w:r>
      <w:r>
        <w:t xml:space="preserve">   Osage    </w:t>
      </w:r>
      <w:r>
        <w:t xml:space="preserve">   Marjorie    </w:t>
      </w:r>
      <w:r>
        <w:t xml:space="preserve">   concert pianist    </w:t>
      </w:r>
      <w:r>
        <w:t xml:space="preserve">   Beverly Hills    </w:t>
      </w:r>
      <w:r>
        <w:t xml:space="preserve">   Chicago City Ballet    </w:t>
      </w:r>
      <w:r>
        <w:t xml:space="preserve">   Fairfax    </w:t>
      </w:r>
      <w:r>
        <w:t xml:space="preserve">   three    </w:t>
      </w:r>
      <w:r>
        <w:t xml:space="preserve">   Paris    </w:t>
      </w:r>
      <w:r>
        <w:t xml:space="preserve">   Elise Paschen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Tallchief</dc:title>
  <dcterms:created xsi:type="dcterms:W3CDTF">2021-10-11T11:46:00Z</dcterms:created>
  <dcterms:modified xsi:type="dcterms:W3CDTF">2021-10-11T11:46:00Z</dcterms:modified>
</cp:coreProperties>
</file>