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Divorce    </w:t>
      </w:r>
      <w:r>
        <w:t xml:space="preserve">   Teaching    </w:t>
      </w:r>
      <w:r>
        <w:t xml:space="preserve">   Children    </w:t>
      </w:r>
      <w:r>
        <w:t xml:space="preserve">   Blesses    </w:t>
      </w:r>
      <w:r>
        <w:t xml:space="preserve">   Ruler    </w:t>
      </w:r>
      <w:r>
        <w:t xml:space="preserve">   Young    </w:t>
      </w:r>
      <w:r>
        <w:t xml:space="preserve">   Rich    </w:t>
      </w:r>
      <w:r>
        <w:t xml:space="preserve">   Suffering    </w:t>
      </w:r>
      <w:r>
        <w:t xml:space="preserve">   Jesus    </w:t>
      </w:r>
      <w:r>
        <w:t xml:space="preserve">   Sight    </w:t>
      </w:r>
      <w:r>
        <w:t xml:space="preserve">   Bartimaeus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10</dc:title>
  <dcterms:created xsi:type="dcterms:W3CDTF">2021-10-11T11:47:06Z</dcterms:created>
  <dcterms:modified xsi:type="dcterms:W3CDTF">2021-10-11T11:47:06Z</dcterms:modified>
</cp:coreProperties>
</file>