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Feast    </w:t>
      </w:r>
      <w:r>
        <w:t xml:space="preserve">   Passover    </w:t>
      </w:r>
      <w:r>
        <w:t xml:space="preserve">   Thrice    </w:t>
      </w:r>
      <w:r>
        <w:t xml:space="preserve">   Blessed    </w:t>
      </w:r>
      <w:r>
        <w:t xml:space="preserve">   Cup    </w:t>
      </w:r>
      <w:r>
        <w:t xml:space="preserve">   Gethsemane    </w:t>
      </w:r>
      <w:r>
        <w:t xml:space="preserve">   Kissed    </w:t>
      </w:r>
      <w:r>
        <w:t xml:space="preserve">   Master    </w:t>
      </w:r>
      <w:r>
        <w:t xml:space="preserve">   Scribes    </w:t>
      </w:r>
      <w:r>
        <w:t xml:space="preserve">   Tempation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14</dc:title>
  <dcterms:created xsi:type="dcterms:W3CDTF">2021-10-11T11:46:53Z</dcterms:created>
  <dcterms:modified xsi:type="dcterms:W3CDTF">2021-10-11T11:46:53Z</dcterms:modified>
</cp:coreProperties>
</file>