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 Twain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Tom Sawyer    </w:t>
      </w:r>
      <w:r>
        <w:t xml:space="preserve">   Miner    </w:t>
      </w:r>
      <w:r>
        <w:t xml:space="preserve">   Gold    </w:t>
      </w:r>
      <w:r>
        <w:t xml:space="preserve">   Apprentice    </w:t>
      </w:r>
      <w:r>
        <w:t xml:space="preserve">   Missouri    </w:t>
      </w:r>
      <w:r>
        <w:t xml:space="preserve">   Writer    </w:t>
      </w:r>
      <w:r>
        <w:t xml:space="preserve">   Freedom    </w:t>
      </w:r>
      <w:r>
        <w:t xml:space="preserve">   Newspapers    </w:t>
      </w:r>
      <w:r>
        <w:t xml:space="preserve">   Huckleberry fin    </w:t>
      </w:r>
      <w:r>
        <w:t xml:space="preserve">   Mississippi River    </w:t>
      </w:r>
      <w:r>
        <w:t xml:space="preserve">   Steamboats    </w:t>
      </w:r>
      <w:r>
        <w:t xml:space="preserve">   Rebellion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Twain </dc:title>
  <dcterms:created xsi:type="dcterms:W3CDTF">2021-10-11T11:46:11Z</dcterms:created>
  <dcterms:modified xsi:type="dcterms:W3CDTF">2021-10-11T11:46:11Z</dcterms:modified>
</cp:coreProperties>
</file>