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Marked Cavies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Himalayan    </w:t>
      </w:r>
      <w:r>
        <w:t xml:space="preserve">   sable    </w:t>
      </w:r>
      <w:r>
        <w:t xml:space="preserve">   tricolour    </w:t>
      </w:r>
      <w:r>
        <w:t xml:space="preserve">   brindle    </w:t>
      </w:r>
      <w:r>
        <w:t xml:space="preserve">   bicolour    </w:t>
      </w:r>
      <w:r>
        <w:t xml:space="preserve">   harlequin    </w:t>
      </w:r>
      <w:r>
        <w:t xml:space="preserve">   magpie    </w:t>
      </w:r>
      <w:r>
        <w:t xml:space="preserve">   dutch    </w:t>
      </w:r>
      <w:r>
        <w:t xml:space="preserve">   dalmatian    </w:t>
      </w:r>
      <w:r>
        <w:t xml:space="preserve">   roan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Marked Cavies</dc:title>
  <dcterms:created xsi:type="dcterms:W3CDTF">2021-10-11T11:47:17Z</dcterms:created>
  <dcterms:modified xsi:type="dcterms:W3CDTF">2021-10-11T11:47:17Z</dcterms:modified>
</cp:coreProperties>
</file>