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promotion    </w:t>
      </w:r>
      <w:r>
        <w:t xml:space="preserve">   marketing information    </w:t>
      </w:r>
      <w:r>
        <w:t xml:space="preserve">   product    </w:t>
      </w:r>
      <w:r>
        <w:t xml:space="preserve">   pricing    </w:t>
      </w:r>
      <w:r>
        <w:t xml:space="preserve">   entrepreneur    </w:t>
      </w:r>
      <w:r>
        <w:t xml:space="preserve">   financial analysis    </w:t>
      </w:r>
      <w:r>
        <w:t xml:space="preserve">   purchasing    </w:t>
      </w:r>
      <w:r>
        <w:t xml:space="preserve">   planning    </w:t>
      </w:r>
      <w:r>
        <w:t xml:space="preserve">   channel management    </w:t>
      </w:r>
      <w:r>
        <w:t xml:space="preserve">  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2021-10-11T11:45:48Z</dcterms:created>
  <dcterms:modified xsi:type="dcterms:W3CDTF">2021-10-11T11:45:48Z</dcterms:modified>
</cp:coreProperties>
</file>