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&amp; Branding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STRATEGIES    </w:t>
      </w:r>
      <w:r>
        <w:t xml:space="preserve">   OBJECTIVES    </w:t>
      </w:r>
      <w:r>
        <w:t xml:space="preserve">   GOALS    </w:t>
      </w:r>
      <w:r>
        <w:t xml:space="preserve">   MISSION STATEMENT    </w:t>
      </w:r>
      <w:r>
        <w:t xml:space="preserve">   SECONDARY RESEARCH    </w:t>
      </w:r>
      <w:r>
        <w:t xml:space="preserve">   MARKET RESEARCH    </w:t>
      </w:r>
      <w:r>
        <w:t xml:space="preserve">   MARKETING    </w:t>
      </w:r>
      <w:r>
        <w:t xml:space="preserve">   TARGET MARKET    </w:t>
      </w:r>
      <w:r>
        <w:t xml:space="preserve">   MARKET SEGMENTATION    </w:t>
      </w:r>
      <w:r>
        <w:t xml:space="preserve">   MARKETING PLAN    </w:t>
      </w:r>
      <w:r>
        <w:t xml:space="preserve">   MARKETING MIX    </w:t>
      </w:r>
      <w:r>
        <w:t xml:space="preserve">   MASS MARKETING    </w:t>
      </w:r>
      <w:r>
        <w:t xml:space="preserve">   BRAND    </w:t>
      </w:r>
      <w:r>
        <w:t xml:space="preserve">   BRAND EQUITY    </w:t>
      </w:r>
      <w:r>
        <w:t xml:space="preserve">   BRAND EXTENSION    </w:t>
      </w:r>
      <w:r>
        <w:t xml:space="preserve">   BRAND PERSONALITY    </w:t>
      </w:r>
      <w:r>
        <w:t xml:space="preserve">   BRAND PROTECTION    </w:t>
      </w:r>
      <w:r>
        <w:t xml:space="preserve">   BRANDING    </w:t>
      </w:r>
      <w:r>
        <w:t xml:space="preserve">   BRANDING PROCESS    </w:t>
      </w:r>
      <w:r>
        <w:t xml:space="preserve">   CO BRANDING    </w:t>
      </w:r>
      <w:r>
        <w:t xml:space="preserve">   LICENSING    </w:t>
      </w:r>
      <w:r>
        <w:t xml:space="preserve">   LINE EXTENSION    </w:t>
      </w:r>
      <w:r>
        <w:t xml:space="preserve">   PERSONAL BRANDING    </w:t>
      </w:r>
      <w:r>
        <w:t xml:space="preserve">   TRADEMARK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&amp; Branding</dc:title>
  <dcterms:created xsi:type="dcterms:W3CDTF">2021-10-11T11:47:53Z</dcterms:created>
  <dcterms:modified xsi:type="dcterms:W3CDTF">2021-10-11T11:47:53Z</dcterms:modified>
</cp:coreProperties>
</file>