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Persuade    </w:t>
      </w:r>
      <w:r>
        <w:t xml:space="preserve">   Advertising    </w:t>
      </w:r>
      <w:r>
        <w:t xml:space="preserve">   Marketing Mix    </w:t>
      </w:r>
      <w:r>
        <w:t xml:space="preserve">   Market Leader    </w:t>
      </w:r>
      <w:r>
        <w:t xml:space="preserve">   Market Share    </w:t>
      </w:r>
      <w:r>
        <w:t xml:space="preserve">   Market Growth    </w:t>
      </w:r>
      <w:r>
        <w:t xml:space="preserve">   Marketing    </w:t>
      </w:r>
      <w:r>
        <w:t xml:space="preserve">   Promotion    </w:t>
      </w:r>
      <w:r>
        <w:t xml:space="preserve">   Place    </w:t>
      </w:r>
      <w:r>
        <w:t xml:space="preserve">   Price    </w:t>
      </w:r>
      <w:r>
        <w:t xml:space="preserve">  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Mix</dc:title>
  <dcterms:created xsi:type="dcterms:W3CDTF">2021-10-11T11:47:52Z</dcterms:created>
  <dcterms:modified xsi:type="dcterms:W3CDTF">2021-10-11T11:47:52Z</dcterms:modified>
</cp:coreProperties>
</file>