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 Luther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erfurt    </w:t>
      </w:r>
      <w:r>
        <w:t xml:space="preserve">   rehetoric    </w:t>
      </w:r>
      <w:r>
        <w:t xml:space="preserve">   priest    </w:t>
      </w:r>
      <w:r>
        <w:t xml:space="preserve">   theologist    </w:t>
      </w:r>
      <w:r>
        <w:t xml:space="preserve">   eisenben    </w:t>
      </w:r>
      <w:r>
        <w:t xml:space="preserve">   katharina    </w:t>
      </w:r>
      <w:r>
        <w:t xml:space="preserve">   magdalena    </w:t>
      </w:r>
      <w:r>
        <w:t xml:space="preserve">   margarethe    </w:t>
      </w:r>
      <w:r>
        <w:t xml:space="preserve">   paul    </w:t>
      </w:r>
      <w:r>
        <w:t xml:space="preserve">   elizabeth    </w:t>
      </w:r>
      <w:r>
        <w:t xml:space="preserve">   hans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</dc:title>
  <dcterms:created xsi:type="dcterms:W3CDTF">2021-10-11T11:47:30Z</dcterms:created>
  <dcterms:modified xsi:type="dcterms:W3CDTF">2021-10-11T11:47:30Z</dcterms:modified>
</cp:coreProperties>
</file>