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Church Terrell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Mary Church Terrell    </w:t>
      </w:r>
      <w:r>
        <w:t xml:space="preserve">   Women Movement    </w:t>
      </w:r>
      <w:r>
        <w:t xml:space="preserve">   activist    </w:t>
      </w:r>
      <w:r>
        <w:t xml:space="preserve">   African American    </w:t>
      </w:r>
      <w:r>
        <w:t xml:space="preserve">   Education    </w:t>
      </w:r>
      <w:r>
        <w:t xml:space="preserve">   married    </w:t>
      </w:r>
      <w:r>
        <w:t xml:space="preserve">   NAACP    </w:t>
      </w:r>
      <w:r>
        <w:t xml:space="preserve">   NACW    </w:t>
      </w:r>
      <w:r>
        <w:t xml:space="preserve">   Oberlin College    </w:t>
      </w:r>
      <w:r>
        <w:t xml:space="preserve">   passionate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Church Terrell</dc:title>
  <dcterms:created xsi:type="dcterms:W3CDTF">2021-10-11T11:48:50Z</dcterms:created>
  <dcterms:modified xsi:type="dcterms:W3CDTF">2021-10-11T11:48:50Z</dcterms:modified>
</cp:coreProperties>
</file>