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Shelley &amp; Frankenstein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Writer Was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Frankenstein Came From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Was Famous Being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Country Mary Supposedly Visited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Mary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Edition Was Created in 1818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Mary's Husband Was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Mary Travelled Europe, Her Step-Sister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Month Mary Was Born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First    </w:t>
      </w:r>
      <w:r>
        <w:t xml:space="preserve">   Dream    </w:t>
      </w:r>
      <w:r>
        <w:t xml:space="preserve">   Novelist    </w:t>
      </w:r>
      <w:r>
        <w:t xml:space="preserve">   Percy    </w:t>
      </w:r>
      <w:r>
        <w:t xml:space="preserve">   Germany    </w:t>
      </w:r>
      <w:r>
        <w:t xml:space="preserve">   England    </w:t>
      </w:r>
      <w:r>
        <w:t xml:space="preserve">   Claire    </w:t>
      </w:r>
      <w:r>
        <w:t xml:space="preserve">   Poet    </w:t>
      </w:r>
      <w:r>
        <w:t xml:space="preserve">  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Shelley &amp; Frankenstein</dc:title>
  <dcterms:created xsi:type="dcterms:W3CDTF">2021-10-11T11:49:56Z</dcterms:created>
  <dcterms:modified xsi:type="dcterms:W3CDTF">2021-10-11T11:49:56Z</dcterms:modified>
</cp:coreProperties>
</file>