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Alter    </w:t>
      </w:r>
      <w:r>
        <w:t xml:space="preserve">   Blood    </w:t>
      </w:r>
      <w:r>
        <w:t xml:space="preserve">   Body    </w:t>
      </w:r>
      <w:r>
        <w:t xml:space="preserve">   Bread    </w:t>
      </w:r>
      <w:r>
        <w:t xml:space="preserve">   Chalice    </w:t>
      </w:r>
      <w:r>
        <w:t xml:space="preserve">   Communion    </w:t>
      </w:r>
      <w:r>
        <w:t xml:space="preserve">   Eucharist    </w:t>
      </w:r>
      <w:r>
        <w:t xml:space="preserve">   Host    </w:t>
      </w:r>
      <w:r>
        <w:t xml:space="preserve">   Jesus    </w:t>
      </w:r>
      <w:r>
        <w:t xml:space="preserve">   Mass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</dc:title>
  <dcterms:created xsi:type="dcterms:W3CDTF">2021-10-11T11:50:03Z</dcterms:created>
  <dcterms:modified xsi:type="dcterms:W3CDTF">2021-10-11T11:50:03Z</dcterms:modified>
</cp:coreProperties>
</file>